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D7B" w:rsidRDefault="00477D7B" w:rsidP="00477D7B">
      <w:pPr>
        <w:ind w:firstLine="708"/>
        <w:rPr>
          <w:lang w:val="uk-UA"/>
        </w:rPr>
      </w:pPr>
      <w:r>
        <w:rPr>
          <w:lang w:val="uk-UA"/>
        </w:rPr>
        <w:t xml:space="preserve">Комунальна установа «Менський міський центр соціальних служб» </w:t>
      </w:r>
      <w:r w:rsidR="00493A85">
        <w:rPr>
          <w:lang w:val="uk-UA"/>
        </w:rPr>
        <w:t>Менської міської ради –</w:t>
      </w:r>
      <w:r>
        <w:rPr>
          <w:lang w:val="uk-UA"/>
        </w:rPr>
        <w:t xml:space="preserve"> це спеціальний заклад, який проводить соціальну роботу з сім’ями</w:t>
      </w:r>
      <w:r w:rsidR="00493A85">
        <w:rPr>
          <w:lang w:val="uk-UA"/>
        </w:rPr>
        <w:t>/особами</w:t>
      </w:r>
      <w:r>
        <w:rPr>
          <w:lang w:val="uk-UA"/>
        </w:rPr>
        <w:t>,  які перебувають у складних життєвих обставинах та потребують сторонньої допомоги.</w:t>
      </w:r>
    </w:p>
    <w:p w:rsidR="00E86CAB" w:rsidRPr="00E86CAB" w:rsidRDefault="00E86CAB" w:rsidP="00E86CAB">
      <w:pPr>
        <w:pBdr>
          <w:top w:val="none" w:sz="4" w:space="0" w:color="000000"/>
          <w:left w:val="none" w:sz="4" w:space="0" w:color="000000"/>
          <w:bottom w:val="none" w:sz="4" w:space="0" w:color="000000"/>
          <w:right w:val="none" w:sz="4" w:space="0" w:color="000000"/>
          <w:between w:val="none" w:sz="4" w:space="0" w:color="000000"/>
        </w:pBdr>
        <w:ind w:firstLine="708"/>
        <w:jc w:val="both"/>
        <w:rPr>
          <w:lang w:val="uk-UA" w:eastAsia="en-US" w:bidi="en-US"/>
        </w:rPr>
      </w:pPr>
      <w:r w:rsidRPr="00E86CAB">
        <w:rPr>
          <w:bCs/>
          <w:iCs/>
          <w:lang w:val="uk-UA" w:eastAsia="en-US" w:bidi="en-US"/>
        </w:rPr>
        <w:t>Основна мета діяльності</w:t>
      </w:r>
      <w:r w:rsidRPr="00E86CAB">
        <w:rPr>
          <w:lang w:val="uk-UA" w:eastAsia="en-US" w:bidi="en-US"/>
        </w:rPr>
        <w:t xml:space="preserve"> Менського міського центру соціальних служб -  забезпечення надання базових соціальних послуг сім’ям/особам, які перебувають у складних життєвих обставинах та потребують сторонньої допомоги на території Менської </w:t>
      </w:r>
      <w:r>
        <w:rPr>
          <w:lang w:val="uk-UA" w:eastAsia="en-US" w:bidi="en-US"/>
        </w:rPr>
        <w:t>міської ра</w:t>
      </w:r>
      <w:r w:rsidRPr="00E86CAB">
        <w:rPr>
          <w:lang w:val="uk-UA" w:eastAsia="en-US" w:bidi="en-US"/>
        </w:rPr>
        <w:t xml:space="preserve">ди. </w:t>
      </w:r>
    </w:p>
    <w:p w:rsidR="00E86CAB" w:rsidRPr="00E86CAB" w:rsidRDefault="00E86CAB" w:rsidP="00E86CAB">
      <w:pPr>
        <w:jc w:val="both"/>
        <w:rPr>
          <w:lang w:val="uk-UA"/>
        </w:rPr>
      </w:pPr>
      <w:r w:rsidRPr="00E86CAB">
        <w:rPr>
          <w:lang w:val="uk-UA"/>
        </w:rPr>
        <w:t xml:space="preserve">          Інформація про центр як надавача соціальних послуг внесена до Реєстру надавачів соціальних послуг. Соціальні послуги надаються відповідно до Державних стандартів надання  соціальних послуг.  Центр діє згідно Законів  України «Про соціальні послуги», «Про соціальну роботу з сім’ями, дітьми та молоддю», «Про протидію насильству», Постанови КМУ №800 від 03.10.2018 р. «Деякі питання соціального захисту дітей, які перебувають у складних життєвих обставинах, у тому числі таких, що можуть загрожувати їх життю та здоров’ю»,  </w:t>
      </w:r>
      <w:r>
        <w:rPr>
          <w:lang w:val="uk-UA"/>
        </w:rPr>
        <w:t xml:space="preserve">Постанови КМУ </w:t>
      </w:r>
      <w:r w:rsidRPr="00E86CAB">
        <w:rPr>
          <w:lang w:val="uk-UA"/>
        </w:rPr>
        <w:t xml:space="preserve">№585 від 01.06.2020 р. «Про забезпечення соціального захисту дітей, які перебувають у складних життєвих обставинах», </w:t>
      </w:r>
      <w:r>
        <w:rPr>
          <w:lang w:val="uk-UA"/>
        </w:rPr>
        <w:t xml:space="preserve">Постанови КМУ </w:t>
      </w:r>
      <w:r w:rsidRPr="00E86CAB">
        <w:rPr>
          <w:lang w:val="uk-UA"/>
        </w:rPr>
        <w:t>№587 від 01.06.2020 р. «Про організацію надання соціальних послуг» та інших нормативних актів.</w:t>
      </w:r>
    </w:p>
    <w:p w:rsidR="0074475E" w:rsidRDefault="0074475E" w:rsidP="0074475E">
      <w:pPr>
        <w:tabs>
          <w:tab w:val="num" w:pos="928"/>
        </w:tabs>
        <w:ind w:firstLine="568"/>
        <w:jc w:val="both"/>
        <w:rPr>
          <w:lang w:val="uk-UA"/>
        </w:rPr>
      </w:pPr>
      <w:r>
        <w:rPr>
          <w:lang w:val="uk-UA"/>
        </w:rPr>
        <w:t>З</w:t>
      </w:r>
      <w:r w:rsidR="00477D7B" w:rsidRPr="00AD7CF6">
        <w:rPr>
          <w:lang w:val="uk-UA"/>
        </w:rPr>
        <w:t xml:space="preserve">авданнями центру </w:t>
      </w:r>
      <w:r w:rsidR="00477D7B">
        <w:rPr>
          <w:lang w:val="uk-UA"/>
        </w:rPr>
        <w:t>є</w:t>
      </w:r>
      <w:r>
        <w:rPr>
          <w:lang w:val="uk-UA"/>
        </w:rPr>
        <w:t>:</w:t>
      </w:r>
    </w:p>
    <w:p w:rsidR="0074475E" w:rsidRDefault="0074475E" w:rsidP="0074475E">
      <w:pPr>
        <w:tabs>
          <w:tab w:val="num" w:pos="709"/>
        </w:tabs>
        <w:ind w:firstLine="567"/>
        <w:jc w:val="both"/>
        <w:rPr>
          <w:lang w:val="uk-UA"/>
        </w:rPr>
      </w:pPr>
      <w:r>
        <w:rPr>
          <w:lang w:val="uk-UA"/>
        </w:rPr>
        <w:t xml:space="preserve">- </w:t>
      </w:r>
      <w:r w:rsidR="00477D7B">
        <w:rPr>
          <w:lang w:val="uk-UA"/>
        </w:rPr>
        <w:t>раннє виявлення</w:t>
      </w:r>
      <w:r w:rsidR="00E86CAB">
        <w:rPr>
          <w:lang w:val="uk-UA"/>
        </w:rPr>
        <w:t xml:space="preserve"> складних життєвих обставин;</w:t>
      </w:r>
      <w:r w:rsidR="00477D7B">
        <w:rPr>
          <w:lang w:val="uk-UA"/>
        </w:rPr>
        <w:t xml:space="preserve"> </w:t>
      </w:r>
      <w:r w:rsidR="00E86CAB">
        <w:rPr>
          <w:lang w:val="uk-UA"/>
        </w:rPr>
        <w:t xml:space="preserve">надання </w:t>
      </w:r>
      <w:r w:rsidR="00477D7B">
        <w:rPr>
          <w:lang w:val="uk-UA"/>
        </w:rPr>
        <w:t>соціальн</w:t>
      </w:r>
      <w:r w:rsidR="00E86CAB">
        <w:rPr>
          <w:lang w:val="uk-UA"/>
        </w:rPr>
        <w:t>их послуг</w:t>
      </w:r>
      <w:r w:rsidR="00477D7B">
        <w:rPr>
          <w:lang w:val="uk-UA"/>
        </w:rPr>
        <w:t xml:space="preserve"> різним категоріям сімей/осіб, які опинилися у складних життєвих обставинах</w:t>
      </w:r>
      <w:r w:rsidR="00E86CAB">
        <w:rPr>
          <w:lang w:val="uk-UA"/>
        </w:rPr>
        <w:t xml:space="preserve">; </w:t>
      </w:r>
    </w:p>
    <w:p w:rsidR="0074475E" w:rsidRDefault="0074475E" w:rsidP="0074475E">
      <w:pPr>
        <w:tabs>
          <w:tab w:val="num" w:pos="709"/>
        </w:tabs>
        <w:ind w:firstLine="567"/>
        <w:jc w:val="both"/>
        <w:rPr>
          <w:lang w:val="uk-UA"/>
        </w:rPr>
      </w:pPr>
      <w:r>
        <w:rPr>
          <w:lang w:val="uk-UA"/>
        </w:rPr>
        <w:t xml:space="preserve">- </w:t>
      </w:r>
      <w:r w:rsidR="00477D7B">
        <w:rPr>
          <w:lang w:val="uk-UA"/>
        </w:rPr>
        <w:t>сприяння розвитку та функціонуванню сімейних форм виховання дітей-сиріт та дітей, позбавлених батьківського піклування; пошук, підготовка кандидатів у прийомні батьки, патронатні вихователі, опікуни, направленн</w:t>
      </w:r>
      <w:r w:rsidR="00E86CAB">
        <w:rPr>
          <w:lang w:val="uk-UA"/>
        </w:rPr>
        <w:t>я їх на навчання;</w:t>
      </w:r>
      <w:r w:rsidR="00977445">
        <w:rPr>
          <w:lang w:val="uk-UA"/>
        </w:rPr>
        <w:t xml:space="preserve"> </w:t>
      </w:r>
    </w:p>
    <w:p w:rsidR="0074475E" w:rsidRDefault="0074475E" w:rsidP="0074475E">
      <w:pPr>
        <w:tabs>
          <w:tab w:val="num" w:pos="709"/>
        </w:tabs>
        <w:ind w:firstLine="567"/>
        <w:jc w:val="both"/>
        <w:rPr>
          <w:lang w:val="uk-UA"/>
        </w:rPr>
      </w:pPr>
      <w:r>
        <w:rPr>
          <w:lang w:val="uk-UA"/>
        </w:rPr>
        <w:t xml:space="preserve">-  </w:t>
      </w:r>
      <w:r w:rsidR="00977445">
        <w:rPr>
          <w:lang w:val="uk-UA"/>
        </w:rPr>
        <w:t>з</w:t>
      </w:r>
      <w:r w:rsidR="00E86CAB">
        <w:rPr>
          <w:lang w:val="uk-UA"/>
        </w:rPr>
        <w:t xml:space="preserve">апровадження послуги патронату; </w:t>
      </w:r>
    </w:p>
    <w:p w:rsidR="0074475E" w:rsidRDefault="0074475E" w:rsidP="00D36F91">
      <w:pPr>
        <w:tabs>
          <w:tab w:val="num" w:pos="567"/>
        </w:tabs>
        <w:ind w:firstLine="567"/>
        <w:jc w:val="both"/>
        <w:rPr>
          <w:lang w:val="uk-UA" w:eastAsia="en-US" w:bidi="en-US"/>
        </w:rPr>
      </w:pPr>
      <w:r>
        <w:rPr>
          <w:lang w:val="uk-UA"/>
        </w:rPr>
        <w:t xml:space="preserve">- </w:t>
      </w:r>
      <w:r w:rsidRPr="0074475E">
        <w:rPr>
          <w:lang w:val="uk-UA"/>
        </w:rPr>
        <w:t>з</w:t>
      </w:r>
      <w:r w:rsidR="00E86CAB" w:rsidRPr="00E86CAB">
        <w:rPr>
          <w:lang w:val="uk-UA" w:eastAsia="en-US" w:bidi="en-US"/>
        </w:rPr>
        <w:t>дійснення соціальної роботи, спрямованої на запобігання відмовам від новонароджених дітей, соціальна підтримка вагітних жінок та</w:t>
      </w:r>
      <w:r w:rsidRPr="0074475E">
        <w:rPr>
          <w:lang w:val="uk-UA" w:eastAsia="en-US" w:bidi="en-US"/>
        </w:rPr>
        <w:t xml:space="preserve"> жінок з новонародженими дітьми; </w:t>
      </w:r>
    </w:p>
    <w:p w:rsidR="0074475E" w:rsidRDefault="0074475E" w:rsidP="0074475E">
      <w:pPr>
        <w:tabs>
          <w:tab w:val="num" w:pos="709"/>
        </w:tabs>
        <w:ind w:firstLine="567"/>
        <w:jc w:val="both"/>
        <w:rPr>
          <w:lang w:val="uk-UA" w:eastAsia="en-US" w:bidi="en-US"/>
        </w:rPr>
      </w:pPr>
      <w:r>
        <w:rPr>
          <w:lang w:val="uk-UA" w:eastAsia="en-US" w:bidi="en-US"/>
        </w:rPr>
        <w:t xml:space="preserve">- </w:t>
      </w:r>
      <w:r w:rsidR="00E86CAB" w:rsidRPr="00E86CAB">
        <w:rPr>
          <w:lang w:val="uk-UA" w:eastAsia="en-US" w:bidi="en-US"/>
        </w:rPr>
        <w:t>профілактика ВІЛ серед дітей, молоді груп ризику та уразливих до ВІЛ;</w:t>
      </w:r>
      <w:r w:rsidRPr="0074475E">
        <w:rPr>
          <w:lang w:val="uk-UA" w:eastAsia="en-US" w:bidi="en-US"/>
        </w:rPr>
        <w:t xml:space="preserve"> </w:t>
      </w:r>
    </w:p>
    <w:p w:rsidR="0074475E" w:rsidRDefault="0074475E" w:rsidP="0074475E">
      <w:pPr>
        <w:tabs>
          <w:tab w:val="num" w:pos="709"/>
        </w:tabs>
        <w:ind w:firstLine="567"/>
        <w:jc w:val="both"/>
        <w:rPr>
          <w:lang w:val="uk-UA" w:eastAsia="en-US" w:bidi="en-US"/>
        </w:rPr>
      </w:pPr>
      <w:r>
        <w:rPr>
          <w:lang w:val="uk-UA" w:eastAsia="en-US" w:bidi="en-US"/>
        </w:rPr>
        <w:t xml:space="preserve">- </w:t>
      </w:r>
      <w:r w:rsidRPr="0074475E">
        <w:rPr>
          <w:lang w:val="uk-UA" w:eastAsia="en-US" w:bidi="en-US"/>
        </w:rPr>
        <w:t>соціальна підтримка люд</w:t>
      </w:r>
      <w:r w:rsidR="00E86CAB" w:rsidRPr="00E86CAB">
        <w:rPr>
          <w:lang w:val="uk-UA" w:eastAsia="en-US" w:bidi="en-US"/>
        </w:rPr>
        <w:t>ей з інвалідністю;</w:t>
      </w:r>
      <w:r w:rsidRPr="0074475E">
        <w:rPr>
          <w:lang w:val="uk-UA" w:eastAsia="en-US" w:bidi="en-US"/>
        </w:rPr>
        <w:t xml:space="preserve"> </w:t>
      </w:r>
    </w:p>
    <w:p w:rsidR="0074475E" w:rsidRDefault="0074475E" w:rsidP="0074475E">
      <w:pPr>
        <w:tabs>
          <w:tab w:val="num" w:pos="709"/>
        </w:tabs>
        <w:ind w:firstLine="567"/>
        <w:jc w:val="both"/>
        <w:rPr>
          <w:lang w:val="uk-UA" w:eastAsia="en-US" w:bidi="en-US"/>
        </w:rPr>
      </w:pPr>
      <w:r>
        <w:rPr>
          <w:lang w:val="uk-UA" w:eastAsia="en-US" w:bidi="en-US"/>
        </w:rPr>
        <w:t xml:space="preserve">- </w:t>
      </w:r>
      <w:r w:rsidR="00E86CAB" w:rsidRPr="00E86CAB">
        <w:rPr>
          <w:lang w:val="uk-UA" w:eastAsia="en-US" w:bidi="en-US"/>
        </w:rPr>
        <w:t>забезпечення надання соціальних послуг учасникам АТО та членам їх сімей, внутрішньо переміщеним особам;</w:t>
      </w:r>
      <w:r w:rsidRPr="0074475E">
        <w:rPr>
          <w:lang w:val="uk-UA" w:eastAsia="en-US" w:bidi="en-US"/>
        </w:rPr>
        <w:t xml:space="preserve"> </w:t>
      </w:r>
    </w:p>
    <w:p w:rsidR="0074475E" w:rsidRDefault="0074475E" w:rsidP="0074475E">
      <w:pPr>
        <w:tabs>
          <w:tab w:val="num" w:pos="709"/>
        </w:tabs>
        <w:ind w:firstLine="567"/>
        <w:jc w:val="both"/>
        <w:rPr>
          <w:lang w:val="uk-UA" w:eastAsia="en-US" w:bidi="en-US"/>
        </w:rPr>
      </w:pPr>
      <w:r>
        <w:rPr>
          <w:lang w:val="uk-UA" w:eastAsia="en-US" w:bidi="en-US"/>
        </w:rPr>
        <w:t xml:space="preserve">- </w:t>
      </w:r>
      <w:r w:rsidR="00E86CAB" w:rsidRPr="00E86CAB">
        <w:rPr>
          <w:lang w:val="uk-UA" w:eastAsia="en-US" w:bidi="en-US"/>
        </w:rPr>
        <w:t>надання соціальних послуг сім’ям, діти з яких навчаються в інтернатних закладах за заявою батьків з метою повернення дітей до біологічних сімей, контроль за станом забезпечення потреб в умовах карантину;</w:t>
      </w:r>
      <w:r w:rsidRPr="0074475E">
        <w:rPr>
          <w:lang w:val="uk-UA" w:eastAsia="en-US" w:bidi="en-US"/>
        </w:rPr>
        <w:t xml:space="preserve"> </w:t>
      </w:r>
    </w:p>
    <w:p w:rsidR="0074475E" w:rsidRDefault="0074475E" w:rsidP="0074475E">
      <w:pPr>
        <w:tabs>
          <w:tab w:val="num" w:pos="709"/>
        </w:tabs>
        <w:ind w:firstLine="567"/>
        <w:jc w:val="both"/>
        <w:rPr>
          <w:lang w:val="uk-UA" w:eastAsia="en-US" w:bidi="en-US"/>
        </w:rPr>
      </w:pPr>
      <w:r>
        <w:rPr>
          <w:lang w:val="uk-UA" w:eastAsia="en-US" w:bidi="en-US"/>
        </w:rPr>
        <w:t xml:space="preserve">- </w:t>
      </w:r>
      <w:r w:rsidR="00E86CAB" w:rsidRPr="00E86CAB">
        <w:rPr>
          <w:lang w:val="uk-UA" w:eastAsia="en-US" w:bidi="en-US"/>
        </w:rPr>
        <w:t>презентація, поширення інформації та направлення клієнтів до обласних закладів соціального спрямування, сприяння в в</w:t>
      </w:r>
      <w:r w:rsidRPr="0074475E">
        <w:rPr>
          <w:lang w:val="uk-UA" w:eastAsia="en-US" w:bidi="en-US"/>
        </w:rPr>
        <w:t xml:space="preserve">ирішенні їх проблем; </w:t>
      </w:r>
    </w:p>
    <w:p w:rsidR="0074475E" w:rsidRDefault="0074475E" w:rsidP="0074475E">
      <w:pPr>
        <w:tabs>
          <w:tab w:val="num" w:pos="709"/>
        </w:tabs>
        <w:ind w:firstLine="567"/>
        <w:jc w:val="both"/>
        <w:rPr>
          <w:lang w:val="uk-UA" w:eastAsia="en-US" w:bidi="en-US"/>
        </w:rPr>
      </w:pPr>
      <w:r>
        <w:rPr>
          <w:lang w:val="uk-UA" w:eastAsia="en-US" w:bidi="en-US"/>
        </w:rPr>
        <w:t xml:space="preserve">- </w:t>
      </w:r>
      <w:r w:rsidR="00E86CAB" w:rsidRPr="00E86CAB">
        <w:rPr>
          <w:lang w:val="uk-UA" w:eastAsia="en-US" w:bidi="en-US"/>
        </w:rPr>
        <w:t xml:space="preserve">профілактика девіантної поведінки підлітків, соціально небезпечних </w:t>
      </w:r>
      <w:proofErr w:type="spellStart"/>
      <w:r w:rsidR="00E86CAB" w:rsidRPr="00E86CAB">
        <w:rPr>
          <w:lang w:val="uk-UA" w:eastAsia="en-US" w:bidi="en-US"/>
        </w:rPr>
        <w:t>хвороб</w:t>
      </w:r>
      <w:proofErr w:type="spellEnd"/>
      <w:r w:rsidR="00E86CAB" w:rsidRPr="00E86CAB">
        <w:rPr>
          <w:lang w:val="uk-UA" w:eastAsia="en-US" w:bidi="en-US"/>
        </w:rPr>
        <w:t>, популяризація здорового способу життя;</w:t>
      </w:r>
      <w:r w:rsidRPr="0074475E">
        <w:rPr>
          <w:lang w:val="uk-UA" w:eastAsia="en-US" w:bidi="en-US"/>
        </w:rPr>
        <w:t xml:space="preserve"> </w:t>
      </w:r>
    </w:p>
    <w:p w:rsidR="00E86CAB" w:rsidRDefault="0074475E" w:rsidP="0074475E">
      <w:pPr>
        <w:tabs>
          <w:tab w:val="num" w:pos="709"/>
        </w:tabs>
        <w:ind w:firstLine="567"/>
        <w:jc w:val="both"/>
        <w:rPr>
          <w:lang w:val="uk-UA" w:eastAsia="en-US" w:bidi="en-US"/>
        </w:rPr>
      </w:pPr>
      <w:r>
        <w:rPr>
          <w:lang w:val="uk-UA" w:eastAsia="en-US" w:bidi="en-US"/>
        </w:rPr>
        <w:t xml:space="preserve">- </w:t>
      </w:r>
      <w:r w:rsidR="00E86CAB" w:rsidRPr="00E86CAB">
        <w:rPr>
          <w:lang w:val="uk-UA" w:eastAsia="en-US" w:bidi="en-US"/>
        </w:rPr>
        <w:t xml:space="preserve">профілактика насильства, жорстокого поводження, </w:t>
      </w:r>
      <w:r>
        <w:rPr>
          <w:lang w:val="uk-UA" w:eastAsia="en-US" w:bidi="en-US"/>
        </w:rPr>
        <w:t>корекцій</w:t>
      </w:r>
      <w:r w:rsidR="00E86CAB" w:rsidRPr="00E86CAB">
        <w:rPr>
          <w:lang w:val="uk-UA" w:eastAsia="en-US" w:bidi="en-US"/>
        </w:rPr>
        <w:t>на робота з кривдниками;</w:t>
      </w:r>
    </w:p>
    <w:p w:rsidR="000B6D84" w:rsidRPr="0074475E" w:rsidRDefault="0074475E" w:rsidP="000B6D84">
      <w:pPr>
        <w:tabs>
          <w:tab w:val="num" w:pos="709"/>
          <w:tab w:val="num" w:pos="928"/>
        </w:tabs>
        <w:ind w:firstLine="567"/>
        <w:jc w:val="both"/>
        <w:rPr>
          <w:lang w:val="uk-UA"/>
        </w:rPr>
      </w:pPr>
      <w:r>
        <w:rPr>
          <w:lang w:val="uk-UA" w:eastAsia="en-US" w:bidi="en-US"/>
        </w:rPr>
        <w:t xml:space="preserve">-  </w:t>
      </w:r>
      <w:r w:rsidR="00E86CAB" w:rsidRPr="00E86CAB">
        <w:rPr>
          <w:lang w:val="uk-UA" w:eastAsia="en-US" w:bidi="en-US"/>
        </w:rPr>
        <w:t>соціальна робота з сім’ями, які мають конфлікт з законом (умовно засуджені діти, молодь, особи, які звільнилися з місць позбавлення волі).</w:t>
      </w:r>
    </w:p>
    <w:p w:rsidR="007E3C1B" w:rsidRPr="0074475E" w:rsidRDefault="00477D7B" w:rsidP="00E86CAB">
      <w:pPr>
        <w:shd w:val="clear" w:color="auto" w:fill="FFFFFF"/>
        <w:ind w:firstLine="708"/>
        <w:jc w:val="both"/>
        <w:rPr>
          <w:color w:val="000000"/>
          <w:lang w:val="uk-UA"/>
        </w:rPr>
      </w:pPr>
      <w:r w:rsidRPr="0074475E">
        <w:rPr>
          <w:lang w:val="uk-UA"/>
        </w:rPr>
        <w:t xml:space="preserve">Реалізація заходів центру здійснюється згідно з </w:t>
      </w:r>
      <w:r w:rsidR="00977445" w:rsidRPr="0074475E">
        <w:rPr>
          <w:lang w:val="uk-UA"/>
        </w:rPr>
        <w:t xml:space="preserve">Програмою щодо попередження дитячої безпритульності та бездоглядності, розвитку сімейних форм виховання дітей-сиріт, дітей, позбавлених батьківського піклування, «Діти </w:t>
      </w:r>
      <w:proofErr w:type="spellStart"/>
      <w:r w:rsidR="00977445" w:rsidRPr="0074475E">
        <w:rPr>
          <w:lang w:val="uk-UA"/>
        </w:rPr>
        <w:t>Менщини</w:t>
      </w:r>
      <w:proofErr w:type="spellEnd"/>
      <w:r w:rsidR="00E86CAB" w:rsidRPr="0074475E">
        <w:rPr>
          <w:lang w:val="uk-UA"/>
        </w:rPr>
        <w:t>»</w:t>
      </w:r>
      <w:r w:rsidR="007E3C1B">
        <w:rPr>
          <w:lang w:val="uk-UA"/>
        </w:rPr>
        <w:t>.</w:t>
      </w:r>
    </w:p>
    <w:p w:rsidR="00E86CAB" w:rsidRPr="00E86CAB" w:rsidRDefault="00477D7B" w:rsidP="00D36F91">
      <w:pPr>
        <w:ind w:firstLine="720"/>
        <w:jc w:val="both"/>
        <w:rPr>
          <w:b/>
          <w:i/>
          <w:sz w:val="28"/>
          <w:szCs w:val="28"/>
          <w:lang w:val="uk-UA"/>
        </w:rPr>
      </w:pPr>
      <w:r w:rsidRPr="0074475E">
        <w:rPr>
          <w:lang w:val="uk-UA"/>
        </w:rPr>
        <w:t xml:space="preserve">Сім’ям та особам, </w:t>
      </w:r>
      <w:r w:rsidR="00D36F91">
        <w:rPr>
          <w:lang w:val="uk-UA"/>
        </w:rPr>
        <w:t xml:space="preserve">безкоштовно </w:t>
      </w:r>
      <w:r w:rsidR="00977445">
        <w:rPr>
          <w:lang w:val="uk-UA"/>
        </w:rPr>
        <w:t>надаються</w:t>
      </w:r>
      <w:r>
        <w:rPr>
          <w:lang w:val="uk-UA"/>
        </w:rPr>
        <w:t xml:space="preserve"> </w:t>
      </w:r>
      <w:r w:rsidR="00977445">
        <w:rPr>
          <w:lang w:val="uk-UA"/>
        </w:rPr>
        <w:t xml:space="preserve"> </w:t>
      </w:r>
      <w:r w:rsidR="00D36F91">
        <w:rPr>
          <w:lang w:val="uk-UA"/>
        </w:rPr>
        <w:t xml:space="preserve">послуги </w:t>
      </w:r>
      <w:r w:rsidR="00E86CAB" w:rsidRPr="00E86CAB">
        <w:rPr>
          <w:b/>
          <w:i/>
          <w:lang w:val="uk-UA"/>
        </w:rPr>
        <w:t>к</w:t>
      </w:r>
      <w:r w:rsidR="00E86CAB" w:rsidRPr="00E86CAB">
        <w:rPr>
          <w:b/>
          <w:i/>
          <w:highlight w:val="white"/>
          <w:lang w:val="uk-UA"/>
        </w:rPr>
        <w:t>онсультування</w:t>
      </w:r>
      <w:r w:rsidR="00E86CAB" w:rsidRPr="00E86CAB">
        <w:rPr>
          <w:b/>
          <w:i/>
          <w:lang w:val="uk-UA"/>
        </w:rPr>
        <w:t xml:space="preserve">, </w:t>
      </w:r>
      <w:r w:rsidR="00D36F91">
        <w:rPr>
          <w:b/>
          <w:i/>
          <w:lang w:val="uk-UA"/>
        </w:rPr>
        <w:t>соціального супроводу сімей/осіб, які перебувають у складних життєвих обставинах</w:t>
      </w:r>
      <w:r w:rsidR="00163A87">
        <w:rPr>
          <w:b/>
          <w:i/>
          <w:lang w:val="uk-UA"/>
        </w:rPr>
        <w:t xml:space="preserve">, </w:t>
      </w:r>
      <w:r w:rsidR="00E86CAB" w:rsidRPr="00E86CAB">
        <w:rPr>
          <w:b/>
          <w:i/>
          <w:lang w:val="uk-UA"/>
        </w:rPr>
        <w:t>с</w:t>
      </w:r>
      <w:r w:rsidR="00E86CAB" w:rsidRPr="00E86CAB">
        <w:rPr>
          <w:b/>
          <w:i/>
          <w:highlight w:val="white"/>
          <w:lang w:val="uk-UA"/>
        </w:rPr>
        <w:t xml:space="preserve">оціального супроводу сімей, у яких виховуються діти-сироти та діти, позбавлені батьківського піклування, </w:t>
      </w:r>
      <w:r w:rsidR="00E86CAB" w:rsidRPr="00E86CAB">
        <w:rPr>
          <w:b/>
          <w:i/>
          <w:lang w:val="uk-UA"/>
        </w:rPr>
        <w:t>с</w:t>
      </w:r>
      <w:r w:rsidR="00E86CAB" w:rsidRPr="00E86CAB">
        <w:rPr>
          <w:b/>
          <w:i/>
          <w:highlight w:val="white"/>
          <w:lang w:val="uk-UA"/>
        </w:rPr>
        <w:t>оціальної адаптації, соціальної інтеграції та реінтеграції, екстреного (кризового) втручання, представництва інтересів, посередництва (медіації</w:t>
      </w:r>
      <w:r w:rsidR="00163A87">
        <w:rPr>
          <w:b/>
          <w:i/>
          <w:highlight w:val="white"/>
          <w:lang w:val="uk-UA"/>
        </w:rPr>
        <w:t>)</w:t>
      </w:r>
      <w:r w:rsidR="00163A87">
        <w:rPr>
          <w:b/>
          <w:i/>
          <w:lang w:val="uk-UA"/>
        </w:rPr>
        <w:t xml:space="preserve">, </w:t>
      </w:r>
      <w:r w:rsidR="00684B78">
        <w:rPr>
          <w:b/>
          <w:i/>
          <w:lang w:val="uk-UA"/>
        </w:rPr>
        <w:t>соціальної профілактики, натуральної допомоги.</w:t>
      </w:r>
      <w:r w:rsidR="00E86CAB" w:rsidRPr="00E86CAB">
        <w:rPr>
          <w:b/>
          <w:i/>
          <w:sz w:val="28"/>
          <w:szCs w:val="28"/>
          <w:lang w:val="uk-UA"/>
        </w:rPr>
        <w:t xml:space="preserve"> </w:t>
      </w:r>
    </w:p>
    <w:p w:rsidR="00E86CAB" w:rsidRPr="00E86CAB" w:rsidRDefault="00E86CAB" w:rsidP="00414160">
      <w:pPr>
        <w:pBdr>
          <w:top w:val="none" w:sz="4" w:space="0" w:color="000000"/>
          <w:left w:val="none" w:sz="4" w:space="0" w:color="000000"/>
          <w:bottom w:val="none" w:sz="4" w:space="0" w:color="000000"/>
          <w:right w:val="none" w:sz="4" w:space="0" w:color="000000"/>
          <w:between w:val="none" w:sz="4" w:space="0" w:color="000000"/>
        </w:pBdr>
        <w:tabs>
          <w:tab w:val="num" w:pos="928"/>
        </w:tabs>
        <w:jc w:val="both"/>
        <w:rPr>
          <w:lang w:val="uk-UA" w:eastAsia="en-US" w:bidi="en-US"/>
        </w:rPr>
      </w:pPr>
      <w:r w:rsidRPr="00E86CAB">
        <w:rPr>
          <w:sz w:val="28"/>
          <w:szCs w:val="28"/>
          <w:lang w:val="uk-UA" w:eastAsia="en-US" w:bidi="en-US"/>
        </w:rPr>
        <w:lastRenderedPageBreak/>
        <w:tab/>
      </w:r>
      <w:r w:rsidR="007E3C1B">
        <w:rPr>
          <w:sz w:val="28"/>
          <w:szCs w:val="28"/>
          <w:lang w:val="uk-UA" w:eastAsia="en-US" w:bidi="en-US"/>
        </w:rPr>
        <w:tab/>
      </w:r>
      <w:r w:rsidRPr="00E86CAB">
        <w:rPr>
          <w:lang w:val="uk-UA" w:eastAsia="en-US" w:bidi="en-US"/>
        </w:rPr>
        <w:t xml:space="preserve">Отримувачами послуг центру є </w:t>
      </w:r>
      <w:r w:rsidRPr="00E86CAB">
        <w:rPr>
          <w:color w:val="000000"/>
          <w:lang w:val="uk-UA" w:eastAsia="en-US" w:bidi="en-US"/>
        </w:rPr>
        <w:t>сім'ї, в яких є ризик соціального сирітства,</w:t>
      </w:r>
      <w:r w:rsidRPr="00E86CAB">
        <w:rPr>
          <w:lang w:val="uk-UA" w:eastAsia="en-US" w:bidi="en-US"/>
        </w:rPr>
        <w:t xml:space="preserve"> особи та діти, постраждалі від насильства та жорстокого поводження, одинокі матері,  в </w:t>
      </w:r>
      <w:proofErr w:type="spellStart"/>
      <w:r w:rsidRPr="00E86CAB">
        <w:rPr>
          <w:lang w:val="uk-UA" w:eastAsia="en-US" w:bidi="en-US"/>
        </w:rPr>
        <w:t>т.ч</w:t>
      </w:r>
      <w:proofErr w:type="spellEnd"/>
      <w:r w:rsidRPr="00E86CAB">
        <w:rPr>
          <w:lang w:val="uk-UA" w:eastAsia="en-US" w:bidi="en-US"/>
        </w:rPr>
        <w:t xml:space="preserve">. неповнолітні, </w:t>
      </w:r>
      <w:r w:rsidRPr="00E86CAB">
        <w:rPr>
          <w:color w:val="000000"/>
          <w:lang w:val="uk-UA" w:eastAsia="en-US" w:bidi="en-US"/>
        </w:rPr>
        <w:t xml:space="preserve">сім'ї, де один чи кілька членів мають інвалідність,  прийомні сім’ї та дитячий будинок сімейного типу, особи з числа дітей-сиріт, позбавлених батьківського піклування, постраждалі від збройних </w:t>
      </w:r>
      <w:r w:rsidRPr="007E3C1B">
        <w:rPr>
          <w:bCs/>
          <w:iCs/>
          <w:spacing w:val="5"/>
          <w:lang w:val="uk-UA" w:eastAsia="en-US" w:bidi="en-US"/>
        </w:rPr>
        <w:t xml:space="preserve">конфліктів та тимчасової окупації, в </w:t>
      </w:r>
      <w:proofErr w:type="spellStart"/>
      <w:r w:rsidRPr="007E3C1B">
        <w:rPr>
          <w:bCs/>
          <w:iCs/>
          <w:spacing w:val="5"/>
          <w:lang w:val="uk-UA" w:eastAsia="en-US" w:bidi="en-US"/>
        </w:rPr>
        <w:t>т.ч</w:t>
      </w:r>
      <w:proofErr w:type="spellEnd"/>
      <w:r w:rsidRPr="007E3C1B">
        <w:rPr>
          <w:bCs/>
          <w:iCs/>
          <w:spacing w:val="5"/>
          <w:lang w:val="uk-UA" w:eastAsia="en-US" w:bidi="en-US"/>
        </w:rPr>
        <w:t>. внутрішньо переміщені сім’ї</w:t>
      </w:r>
      <w:r w:rsidRPr="007E3C1B">
        <w:rPr>
          <w:b/>
          <w:bCs/>
          <w:i/>
          <w:iCs/>
          <w:spacing w:val="5"/>
          <w:lang w:val="uk-UA" w:eastAsia="en-US" w:bidi="en-US"/>
        </w:rPr>
        <w:t>,</w:t>
      </w:r>
      <w:r w:rsidRPr="00E86CAB">
        <w:rPr>
          <w:color w:val="000000"/>
          <w:lang w:val="uk-UA" w:eastAsia="en-US" w:bidi="en-US"/>
        </w:rPr>
        <w:t xml:space="preserve"> сім'ї, члени яких перебувають/перебували у конфлікті з законом, сім'ї, яких торкнулася проблема ВІЛ, сім'ї, де є </w:t>
      </w:r>
      <w:proofErr w:type="spellStart"/>
      <w:r w:rsidRPr="00E86CAB">
        <w:rPr>
          <w:color w:val="000000"/>
          <w:lang w:val="uk-UA" w:eastAsia="en-US" w:bidi="en-US"/>
        </w:rPr>
        <w:t>алко</w:t>
      </w:r>
      <w:proofErr w:type="spellEnd"/>
      <w:r w:rsidRPr="00E86CAB">
        <w:rPr>
          <w:color w:val="000000"/>
          <w:lang w:val="uk-UA" w:eastAsia="en-US" w:bidi="en-US"/>
        </w:rPr>
        <w:t xml:space="preserve">/наркозалежні члени родини, сім’ї опікунів/піклувальників, сім'ї, яким призначена державна допомога при народженні дитини, та інші вразливі категорії. </w:t>
      </w:r>
      <w:r w:rsidRPr="00E86CAB">
        <w:rPr>
          <w:color w:val="000000"/>
          <w:sz w:val="28"/>
          <w:szCs w:val="28"/>
          <w:lang w:val="uk-UA" w:eastAsia="en-US" w:bidi="en-US"/>
        </w:rPr>
        <w:tab/>
      </w:r>
    </w:p>
    <w:p w:rsidR="00E86CAB" w:rsidRPr="00E86CAB" w:rsidRDefault="00E86CAB" w:rsidP="00E86CAB">
      <w:pPr>
        <w:pBdr>
          <w:top w:val="none" w:sz="4" w:space="0" w:color="000000"/>
          <w:left w:val="none" w:sz="4" w:space="0" w:color="000000"/>
          <w:bottom w:val="none" w:sz="4" w:space="0" w:color="000000"/>
          <w:right w:val="none" w:sz="4" w:space="0" w:color="000000"/>
          <w:between w:val="none" w:sz="4" w:space="0" w:color="000000"/>
        </w:pBdr>
        <w:ind w:firstLine="708"/>
        <w:jc w:val="both"/>
        <w:rPr>
          <w:lang w:val="uk-UA" w:eastAsia="en-US" w:bidi="en-US"/>
        </w:rPr>
      </w:pPr>
      <w:r w:rsidRPr="00E86CAB">
        <w:rPr>
          <w:lang w:val="uk-UA" w:eastAsia="en-US" w:bidi="en-US"/>
        </w:rPr>
        <w:t>Відвідування сімей та соціальна робота здійснюється у взаємодії з іншими суб’єктами соціальної роботи: службою у справах дітей, юв</w:t>
      </w:r>
      <w:r w:rsidR="00AB2279">
        <w:rPr>
          <w:lang w:val="uk-UA" w:eastAsia="en-US" w:bidi="en-US"/>
        </w:rPr>
        <w:t>енальною превенцією, старостами, іншими суб’єктами соціальної роботи.</w:t>
      </w:r>
      <w:r w:rsidRPr="00E86CAB">
        <w:rPr>
          <w:lang w:val="uk-UA" w:eastAsia="en-US" w:bidi="en-US"/>
        </w:rPr>
        <w:t xml:space="preserve"> Всі сім’ї, діти з яких перебувають на обліку служби як діти, які опинилися у складних життєвих обставинах,  100% охоплені соціальними послугами та перебувають на обліку центру. </w:t>
      </w:r>
    </w:p>
    <w:p w:rsidR="00D44F8E" w:rsidRDefault="00D44F8E" w:rsidP="00E86CAB">
      <w:pPr>
        <w:pBdr>
          <w:top w:val="none" w:sz="4" w:space="0" w:color="000000"/>
          <w:left w:val="none" w:sz="4" w:space="0" w:color="000000"/>
          <w:bottom w:val="none" w:sz="4" w:space="0" w:color="000000"/>
          <w:right w:val="none" w:sz="4" w:space="0" w:color="000000"/>
          <w:between w:val="none" w:sz="4" w:space="0" w:color="000000"/>
        </w:pBdr>
        <w:ind w:firstLine="720"/>
        <w:jc w:val="both"/>
        <w:rPr>
          <w:lang w:val="uk-UA" w:eastAsia="en-US" w:bidi="en-US"/>
        </w:rPr>
      </w:pPr>
      <w:r>
        <w:rPr>
          <w:lang w:val="uk-UA" w:eastAsia="en-US" w:bidi="en-US"/>
        </w:rPr>
        <w:t xml:space="preserve">Сім’ї, у яких батьки ухиляються від виконання батьківських обов’язків, </w:t>
      </w:r>
      <w:r w:rsidR="00E86CAB" w:rsidRPr="00E86CAB">
        <w:rPr>
          <w:lang w:val="uk-UA" w:eastAsia="en-US" w:bidi="en-US"/>
        </w:rPr>
        <w:t>постійно відвідуються</w:t>
      </w:r>
      <w:r>
        <w:rPr>
          <w:lang w:val="uk-UA" w:eastAsia="en-US" w:bidi="en-US"/>
        </w:rPr>
        <w:t xml:space="preserve"> спільно з службою у справах дітей</w:t>
      </w:r>
      <w:r w:rsidR="00E86CAB" w:rsidRPr="00E86CAB">
        <w:rPr>
          <w:lang w:val="uk-UA" w:eastAsia="en-US" w:bidi="en-US"/>
        </w:rPr>
        <w:t>, контро</w:t>
      </w:r>
      <w:r>
        <w:rPr>
          <w:lang w:val="uk-UA" w:eastAsia="en-US" w:bidi="en-US"/>
        </w:rPr>
        <w:t xml:space="preserve">люються умови проживання дітей та стан </w:t>
      </w:r>
      <w:r w:rsidR="00E86CAB" w:rsidRPr="00E86CAB">
        <w:rPr>
          <w:lang w:val="uk-UA" w:eastAsia="en-US" w:bidi="en-US"/>
        </w:rPr>
        <w:t xml:space="preserve">задоволення їх потреб, </w:t>
      </w:r>
      <w:r>
        <w:rPr>
          <w:lang w:val="uk-UA" w:eastAsia="en-US" w:bidi="en-US"/>
        </w:rPr>
        <w:t>сім’я отримує соціальні послуги.</w:t>
      </w:r>
    </w:p>
    <w:p w:rsidR="00E86CAB" w:rsidRPr="00E86CAB" w:rsidRDefault="00D44F8E" w:rsidP="00E86CAB">
      <w:pPr>
        <w:pBdr>
          <w:top w:val="none" w:sz="4" w:space="0" w:color="000000"/>
          <w:left w:val="none" w:sz="4" w:space="0" w:color="000000"/>
          <w:bottom w:val="none" w:sz="4" w:space="0" w:color="000000"/>
          <w:right w:val="none" w:sz="4" w:space="0" w:color="000000"/>
          <w:between w:val="none" w:sz="4" w:space="0" w:color="000000"/>
        </w:pBdr>
        <w:ind w:firstLine="720"/>
        <w:jc w:val="both"/>
        <w:rPr>
          <w:lang w:val="uk-UA" w:eastAsia="en-US" w:bidi="en-US"/>
        </w:rPr>
      </w:pPr>
      <w:r>
        <w:rPr>
          <w:lang w:val="uk-UA" w:eastAsia="en-US" w:bidi="en-US"/>
        </w:rPr>
        <w:t xml:space="preserve">Центр </w:t>
      </w:r>
      <w:r w:rsidR="00432EFD">
        <w:rPr>
          <w:lang w:val="uk-UA" w:eastAsia="en-US" w:bidi="en-US"/>
        </w:rPr>
        <w:t xml:space="preserve">вибірково </w:t>
      </w:r>
      <w:r w:rsidR="00E86CAB" w:rsidRPr="00E86CAB">
        <w:rPr>
          <w:lang w:val="uk-UA" w:eastAsia="en-US" w:bidi="en-US"/>
        </w:rPr>
        <w:t>перевір</w:t>
      </w:r>
      <w:r>
        <w:rPr>
          <w:lang w:val="uk-UA" w:eastAsia="en-US" w:bidi="en-US"/>
        </w:rPr>
        <w:t xml:space="preserve">яє </w:t>
      </w:r>
      <w:r w:rsidR="00E86CAB" w:rsidRPr="00E86CAB">
        <w:rPr>
          <w:lang w:val="uk-UA" w:eastAsia="en-US" w:bidi="en-US"/>
        </w:rPr>
        <w:t>цільов</w:t>
      </w:r>
      <w:r>
        <w:rPr>
          <w:lang w:val="uk-UA" w:eastAsia="en-US" w:bidi="en-US"/>
        </w:rPr>
        <w:t>е</w:t>
      </w:r>
      <w:r w:rsidR="00E86CAB" w:rsidRPr="00E86CAB">
        <w:rPr>
          <w:lang w:val="uk-UA" w:eastAsia="en-US" w:bidi="en-US"/>
        </w:rPr>
        <w:t xml:space="preserve"> використання коштів державної соціальної допомоги</w:t>
      </w:r>
      <w:r>
        <w:rPr>
          <w:lang w:val="uk-UA" w:eastAsia="en-US" w:bidi="en-US"/>
        </w:rPr>
        <w:t xml:space="preserve"> при народженні дитини</w:t>
      </w:r>
      <w:r w:rsidR="00E86CAB" w:rsidRPr="00E86CAB">
        <w:rPr>
          <w:lang w:val="uk-UA" w:eastAsia="en-US" w:bidi="en-US"/>
        </w:rPr>
        <w:t xml:space="preserve">. </w:t>
      </w:r>
    </w:p>
    <w:p w:rsidR="00E86CAB" w:rsidRPr="00E86CAB" w:rsidRDefault="00E86CAB" w:rsidP="00E86CAB">
      <w:pPr>
        <w:pBdr>
          <w:top w:val="none" w:sz="4" w:space="0" w:color="000000"/>
          <w:left w:val="none" w:sz="4" w:space="0" w:color="000000"/>
          <w:bottom w:val="none" w:sz="4" w:space="0" w:color="000000"/>
          <w:right w:val="none" w:sz="4" w:space="0" w:color="000000"/>
          <w:between w:val="none" w:sz="4" w:space="0" w:color="000000"/>
        </w:pBdr>
        <w:ind w:firstLine="720"/>
        <w:jc w:val="both"/>
        <w:rPr>
          <w:lang w:val="uk-UA" w:eastAsia="en-US" w:bidi="en-US"/>
        </w:rPr>
      </w:pPr>
      <w:r w:rsidRPr="00E86CAB">
        <w:rPr>
          <w:lang w:val="uk-UA" w:eastAsia="en-US" w:bidi="en-US"/>
        </w:rPr>
        <w:t>Результатом надання соціальних послуг є подолання або мінімізація складних життєвих обставин. Надаються соціальні послуги, спрямовані на попередження інституалізації – вилучення дітей з біологічної сім’ї, потрапляння до інтернатних закладів. У випадку вчинення насильства в сім’ї або жорстокого поводження з дитиною центр з залученням інших суб’єктів соціальної роботи надає послугу екстреного/кризового втручання. З кривдником та жертвою насильства проводиться відповідна соціальна робота.</w:t>
      </w:r>
    </w:p>
    <w:p w:rsidR="00E86CAB" w:rsidRPr="00E86CAB" w:rsidRDefault="00E86CAB" w:rsidP="00E86CAB">
      <w:pPr>
        <w:pBdr>
          <w:top w:val="none" w:sz="4" w:space="0" w:color="000000"/>
          <w:left w:val="none" w:sz="4" w:space="0" w:color="000000"/>
          <w:bottom w:val="none" w:sz="4" w:space="0" w:color="000000"/>
          <w:right w:val="none" w:sz="4" w:space="0" w:color="000000"/>
          <w:between w:val="none" w:sz="4" w:space="0" w:color="000000"/>
        </w:pBdr>
        <w:ind w:firstLine="720"/>
        <w:jc w:val="both"/>
        <w:rPr>
          <w:lang w:val="uk-UA" w:eastAsia="en-US" w:bidi="en-US"/>
        </w:rPr>
      </w:pPr>
      <w:r w:rsidRPr="00E86CAB">
        <w:rPr>
          <w:lang w:val="uk-UA" w:eastAsia="en-US" w:bidi="en-US"/>
        </w:rPr>
        <w:t xml:space="preserve">Соціальна робота обліковується згідно наказу </w:t>
      </w:r>
      <w:proofErr w:type="spellStart"/>
      <w:r w:rsidRPr="00E86CAB">
        <w:rPr>
          <w:lang w:val="uk-UA" w:eastAsia="en-US" w:bidi="en-US"/>
        </w:rPr>
        <w:t>Мінсоцполітики</w:t>
      </w:r>
      <w:proofErr w:type="spellEnd"/>
      <w:r w:rsidRPr="00E86CAB">
        <w:rPr>
          <w:lang w:val="uk-UA" w:eastAsia="en-US" w:bidi="en-US"/>
        </w:rPr>
        <w:t xml:space="preserve"> від 13.07.2008 р. №1005 «Про затвердження форм обліку з сім’ями/особами, які перебувають у складних життєвих обставинах» та ведеться згідно технології ведення випадку.</w:t>
      </w:r>
    </w:p>
    <w:p w:rsidR="00E86CAB" w:rsidRPr="00E86CAB" w:rsidRDefault="00E86CAB" w:rsidP="00E86CAB">
      <w:pPr>
        <w:pBdr>
          <w:top w:val="none" w:sz="4" w:space="0" w:color="000000"/>
          <w:left w:val="none" w:sz="4" w:space="0" w:color="000000"/>
          <w:bottom w:val="none" w:sz="4" w:space="0" w:color="000000"/>
          <w:right w:val="none" w:sz="4" w:space="0" w:color="000000"/>
          <w:between w:val="none" w:sz="4" w:space="0" w:color="000000"/>
        </w:pBdr>
        <w:ind w:firstLine="720"/>
        <w:jc w:val="both"/>
        <w:rPr>
          <w:lang w:val="uk-UA" w:eastAsia="en-US" w:bidi="en-US"/>
        </w:rPr>
      </w:pPr>
      <w:r w:rsidRPr="00E86CAB">
        <w:rPr>
          <w:lang w:val="uk-UA" w:eastAsia="en-US" w:bidi="en-US"/>
        </w:rPr>
        <w:t xml:space="preserve">Фахівцями, які вели випадки, готуються інформації про сім’ї, де не виконуються батьківські обов’язки, для розгляду на Комісії з захисту прав дітей, центр в обов’язковому порядку подає матеріали для підготовки позовів про позбавлення батьківських прав, надає соціальні послуги батькам, які виявили намір </w:t>
      </w:r>
      <w:r w:rsidR="00432EFD">
        <w:rPr>
          <w:lang w:val="uk-UA" w:eastAsia="en-US" w:bidi="en-US"/>
        </w:rPr>
        <w:t>від</w:t>
      </w:r>
      <w:r w:rsidRPr="00E86CAB">
        <w:rPr>
          <w:lang w:val="uk-UA" w:eastAsia="en-US" w:bidi="en-US"/>
        </w:rPr>
        <w:t>новитися у батьківських правах.</w:t>
      </w:r>
    </w:p>
    <w:p w:rsidR="00E86CAB" w:rsidRPr="00E86CAB" w:rsidRDefault="00E86CAB" w:rsidP="00E86CAB">
      <w:pPr>
        <w:pBdr>
          <w:top w:val="none" w:sz="4" w:space="0" w:color="000000"/>
          <w:left w:val="none" w:sz="4" w:space="0" w:color="000000"/>
          <w:bottom w:val="none" w:sz="4" w:space="0" w:color="000000"/>
          <w:right w:val="none" w:sz="4" w:space="0" w:color="000000"/>
          <w:between w:val="none" w:sz="4" w:space="0" w:color="000000"/>
        </w:pBdr>
        <w:ind w:firstLine="720"/>
        <w:jc w:val="both"/>
        <w:rPr>
          <w:lang w:val="uk-UA" w:eastAsia="en-US" w:bidi="en-US"/>
        </w:rPr>
      </w:pPr>
      <w:r w:rsidRPr="00E86CAB">
        <w:rPr>
          <w:lang w:val="uk-UA" w:eastAsia="en-US" w:bidi="en-US"/>
        </w:rPr>
        <w:t>Спеціалісти центру здійснюють первинний відбір, підготовку кандидатів у прийомні батьки, направлення на навчання, проходження перекваліфікації кожні 2 роки. Щороку готується інформація про ефективність функціонування прийомних сімей та ДБСТ</w:t>
      </w:r>
      <w:r w:rsidR="00432EFD">
        <w:rPr>
          <w:lang w:val="uk-UA" w:eastAsia="en-US" w:bidi="en-US"/>
        </w:rPr>
        <w:t>.</w:t>
      </w:r>
      <w:r w:rsidRPr="00E86CAB">
        <w:rPr>
          <w:lang w:val="uk-UA" w:eastAsia="en-US" w:bidi="en-US"/>
        </w:rPr>
        <w:t xml:space="preserve"> </w:t>
      </w:r>
    </w:p>
    <w:p w:rsidR="00E86CAB" w:rsidRPr="00E86CAB" w:rsidRDefault="00E86CAB" w:rsidP="00E86CAB">
      <w:pPr>
        <w:pBdr>
          <w:top w:val="none" w:sz="4" w:space="0" w:color="000000"/>
          <w:left w:val="none" w:sz="4" w:space="0" w:color="000000"/>
          <w:bottom w:val="none" w:sz="4" w:space="0" w:color="000000"/>
          <w:right w:val="none" w:sz="4" w:space="0" w:color="000000"/>
          <w:between w:val="none" w:sz="4" w:space="0" w:color="000000"/>
        </w:pBdr>
        <w:ind w:firstLine="720"/>
        <w:jc w:val="both"/>
        <w:rPr>
          <w:lang w:val="uk-UA" w:eastAsia="en-US" w:bidi="en-US"/>
        </w:rPr>
      </w:pPr>
      <w:r w:rsidRPr="00E86CAB">
        <w:rPr>
          <w:lang w:val="uk-UA" w:eastAsia="en-US" w:bidi="en-US"/>
        </w:rPr>
        <w:t xml:space="preserve">Обов'язковою умовою функціонування прийомних сімей є соціальний супровід сімей на весь період функціонування (до 18 років і надалі, якщо дитина навчається) з метою сприяння в соціальній адаптації, подолання почуття втрати, підготовці до самостійного життя та виходу з прийомної сім’ї.  </w:t>
      </w:r>
      <w:r w:rsidR="00432EFD">
        <w:rPr>
          <w:lang w:val="uk-UA" w:eastAsia="en-US" w:bidi="en-US"/>
        </w:rPr>
        <w:t xml:space="preserve">Центр надає висновок про доцільність </w:t>
      </w:r>
      <w:proofErr w:type="spellStart"/>
      <w:r w:rsidR="00432EFD">
        <w:rPr>
          <w:lang w:val="uk-UA" w:eastAsia="en-US" w:bidi="en-US"/>
        </w:rPr>
        <w:t>довлаштування</w:t>
      </w:r>
      <w:proofErr w:type="spellEnd"/>
      <w:r w:rsidR="00432EFD">
        <w:rPr>
          <w:lang w:val="uk-UA" w:eastAsia="en-US" w:bidi="en-US"/>
        </w:rPr>
        <w:t xml:space="preserve"> нових дітей у сім’ю.</w:t>
      </w:r>
    </w:p>
    <w:p w:rsidR="00E86CAB" w:rsidRPr="00E86CAB" w:rsidRDefault="00E86CAB" w:rsidP="00E86CAB">
      <w:pPr>
        <w:pBdr>
          <w:top w:val="none" w:sz="4" w:space="0" w:color="000000"/>
          <w:left w:val="none" w:sz="4" w:space="0" w:color="000000"/>
          <w:bottom w:val="none" w:sz="4" w:space="0" w:color="000000"/>
          <w:right w:val="none" w:sz="4" w:space="0" w:color="000000"/>
          <w:between w:val="none" w:sz="4" w:space="0" w:color="000000"/>
        </w:pBdr>
        <w:ind w:firstLine="720"/>
        <w:jc w:val="both"/>
        <w:rPr>
          <w:lang w:val="uk-UA" w:eastAsia="en-US" w:bidi="en-US"/>
        </w:rPr>
      </w:pPr>
      <w:r w:rsidRPr="00E86CAB">
        <w:rPr>
          <w:lang w:val="uk-UA" w:eastAsia="en-US" w:bidi="en-US"/>
        </w:rPr>
        <w:t xml:space="preserve">Для мінімізації складних життєвих обставин сім’ї важливо відчувати підтримку з боку громади. </w:t>
      </w:r>
      <w:r w:rsidR="00AB2279">
        <w:rPr>
          <w:lang w:val="uk-UA" w:eastAsia="en-US" w:bidi="en-US"/>
        </w:rPr>
        <w:t>З цією метою проводяться благодійні</w:t>
      </w:r>
      <w:r w:rsidRPr="00E86CAB">
        <w:rPr>
          <w:lang w:val="uk-UA" w:eastAsia="en-US" w:bidi="en-US"/>
        </w:rPr>
        <w:t xml:space="preserve"> </w:t>
      </w:r>
      <w:r w:rsidR="00AB2279">
        <w:rPr>
          <w:lang w:val="uk-UA" w:eastAsia="en-US" w:bidi="en-US"/>
        </w:rPr>
        <w:t>акції та заходи.</w:t>
      </w:r>
      <w:r w:rsidRPr="00E86CAB">
        <w:rPr>
          <w:lang w:val="uk-UA" w:eastAsia="en-US" w:bidi="en-US"/>
        </w:rPr>
        <w:t xml:space="preserve"> </w:t>
      </w:r>
      <w:r w:rsidR="00AB2279">
        <w:rPr>
          <w:lang w:val="uk-UA" w:eastAsia="en-US" w:bidi="en-US"/>
        </w:rPr>
        <w:t>Функціонує «Пункт</w:t>
      </w:r>
      <w:r w:rsidRPr="00E86CAB">
        <w:rPr>
          <w:lang w:val="uk-UA" w:eastAsia="en-US" w:bidi="en-US"/>
        </w:rPr>
        <w:t xml:space="preserve"> обміну речей, які були у вжитку», яким користуються</w:t>
      </w:r>
      <w:r w:rsidR="00AB2279">
        <w:rPr>
          <w:lang w:val="uk-UA" w:eastAsia="en-US" w:bidi="en-US"/>
        </w:rPr>
        <w:t xml:space="preserve"> сім’ї, які потребують допомоги.</w:t>
      </w:r>
      <w:r w:rsidRPr="00E86CAB">
        <w:rPr>
          <w:lang w:val="uk-UA" w:eastAsia="en-US" w:bidi="en-US"/>
        </w:rPr>
        <w:t xml:space="preserve"> </w:t>
      </w:r>
    </w:p>
    <w:p w:rsidR="00E86CAB" w:rsidRPr="00E86CAB" w:rsidRDefault="00E86CAB" w:rsidP="00E86CAB">
      <w:pPr>
        <w:pBdr>
          <w:top w:val="none" w:sz="4" w:space="0" w:color="000000"/>
          <w:left w:val="none" w:sz="4" w:space="0" w:color="000000"/>
          <w:bottom w:val="none" w:sz="4" w:space="0" w:color="000000"/>
          <w:right w:val="none" w:sz="4" w:space="0" w:color="000000"/>
          <w:between w:val="none" w:sz="4" w:space="0" w:color="000000"/>
        </w:pBdr>
        <w:ind w:firstLine="720"/>
        <w:jc w:val="both"/>
        <w:rPr>
          <w:lang w:val="uk-UA" w:eastAsia="en-US" w:bidi="en-US"/>
        </w:rPr>
      </w:pPr>
      <w:r w:rsidRPr="00E86CAB">
        <w:rPr>
          <w:lang w:val="uk-UA" w:eastAsia="en-US" w:bidi="en-US"/>
        </w:rPr>
        <w:t>Провод</w:t>
      </w:r>
      <w:r w:rsidR="00414160">
        <w:rPr>
          <w:lang w:val="uk-UA" w:eastAsia="en-US" w:bidi="en-US"/>
        </w:rPr>
        <w:t>ятьс</w:t>
      </w:r>
      <w:r w:rsidRPr="00E86CAB">
        <w:rPr>
          <w:lang w:val="uk-UA" w:eastAsia="en-US" w:bidi="en-US"/>
        </w:rPr>
        <w:t xml:space="preserve">я інформаційні акції «16 днів протидії гендерному насильству», в </w:t>
      </w:r>
      <w:proofErr w:type="spellStart"/>
      <w:r w:rsidRPr="00E86CAB">
        <w:rPr>
          <w:lang w:val="uk-UA" w:eastAsia="en-US" w:bidi="en-US"/>
        </w:rPr>
        <w:t>т.ч</w:t>
      </w:r>
      <w:proofErr w:type="spellEnd"/>
      <w:r w:rsidRPr="00E86CAB">
        <w:rPr>
          <w:lang w:val="uk-UA" w:eastAsia="en-US" w:bidi="en-US"/>
        </w:rPr>
        <w:t xml:space="preserve">. по протидії </w:t>
      </w:r>
      <w:proofErr w:type="spellStart"/>
      <w:r w:rsidRPr="00E86CAB">
        <w:rPr>
          <w:lang w:val="uk-UA" w:eastAsia="en-US" w:bidi="en-US"/>
        </w:rPr>
        <w:t>булінгу</w:t>
      </w:r>
      <w:proofErr w:type="spellEnd"/>
      <w:r w:rsidRPr="00E86CAB">
        <w:rPr>
          <w:lang w:val="uk-UA" w:eastAsia="en-US" w:bidi="en-US"/>
        </w:rPr>
        <w:t xml:space="preserve">, по соціальній рекламі сімейних форм виховання, запровадженню послуги патронату. </w:t>
      </w:r>
      <w:r w:rsidR="00414160">
        <w:rPr>
          <w:lang w:val="uk-UA" w:eastAsia="en-US" w:bidi="en-US"/>
        </w:rPr>
        <w:t xml:space="preserve">Випускається і </w:t>
      </w:r>
      <w:proofErr w:type="spellStart"/>
      <w:r w:rsidR="00414160">
        <w:rPr>
          <w:lang w:val="uk-UA" w:eastAsia="en-US" w:bidi="en-US"/>
        </w:rPr>
        <w:t>розповсюджуєься</w:t>
      </w:r>
      <w:proofErr w:type="spellEnd"/>
      <w:r w:rsidR="00414160">
        <w:rPr>
          <w:lang w:val="uk-UA" w:eastAsia="en-US" w:bidi="en-US"/>
        </w:rPr>
        <w:t xml:space="preserve"> соціальна</w:t>
      </w:r>
      <w:r w:rsidRPr="00E86CAB">
        <w:rPr>
          <w:lang w:val="uk-UA" w:eastAsia="en-US" w:bidi="en-US"/>
        </w:rPr>
        <w:t xml:space="preserve"> реклам</w:t>
      </w:r>
      <w:r w:rsidR="00414160">
        <w:rPr>
          <w:lang w:val="uk-UA" w:eastAsia="en-US" w:bidi="en-US"/>
        </w:rPr>
        <w:t>а</w:t>
      </w:r>
      <w:r w:rsidRPr="00E86CAB">
        <w:rPr>
          <w:lang w:val="uk-UA" w:eastAsia="en-US" w:bidi="en-US"/>
        </w:rPr>
        <w:t xml:space="preserve"> щодо за</w:t>
      </w:r>
      <w:r w:rsidR="00414160">
        <w:rPr>
          <w:lang w:val="uk-UA" w:eastAsia="en-US" w:bidi="en-US"/>
        </w:rPr>
        <w:t>провадження послуги патронату, соціальної профілактики.</w:t>
      </w:r>
      <w:r w:rsidRPr="00E86CAB">
        <w:rPr>
          <w:lang w:val="uk-UA" w:eastAsia="en-US" w:bidi="en-US"/>
        </w:rPr>
        <w:t xml:space="preserve"> Центр має свої </w:t>
      </w:r>
      <w:r w:rsidRPr="00E86CAB">
        <w:rPr>
          <w:lang w:val="en-US" w:eastAsia="en-US" w:bidi="en-US"/>
        </w:rPr>
        <w:t>Facebook</w:t>
      </w:r>
      <w:r w:rsidRPr="00E86CAB">
        <w:rPr>
          <w:lang w:val="uk-UA" w:eastAsia="en-US" w:bidi="en-US"/>
        </w:rPr>
        <w:t xml:space="preserve"> та </w:t>
      </w:r>
      <w:r w:rsidRPr="00E86CAB">
        <w:rPr>
          <w:lang w:val="en-US" w:eastAsia="en-US" w:bidi="en-US"/>
        </w:rPr>
        <w:t>Instagram</w:t>
      </w:r>
      <w:r w:rsidRPr="00E86CAB">
        <w:rPr>
          <w:lang w:val="uk-UA" w:eastAsia="en-US" w:bidi="en-US"/>
        </w:rPr>
        <w:t xml:space="preserve"> сторінки, на яких розповсюджуються інформаційні матеріали соціального спрямування та висвітлюється робота центру. </w:t>
      </w:r>
    </w:p>
    <w:p w:rsidR="00E86CAB" w:rsidRPr="00E86CAB" w:rsidRDefault="00E86CAB" w:rsidP="00E86CAB">
      <w:pPr>
        <w:pBdr>
          <w:top w:val="none" w:sz="4" w:space="0" w:color="000000"/>
          <w:left w:val="none" w:sz="4" w:space="0" w:color="000000"/>
          <w:bottom w:val="none" w:sz="4" w:space="0" w:color="000000"/>
          <w:right w:val="none" w:sz="4" w:space="0" w:color="000000"/>
          <w:between w:val="none" w:sz="4" w:space="0" w:color="000000"/>
        </w:pBdr>
        <w:jc w:val="both"/>
        <w:rPr>
          <w:lang w:val="uk-UA" w:eastAsia="en-US" w:bidi="en-US"/>
        </w:rPr>
      </w:pPr>
      <w:r w:rsidRPr="00E86CAB">
        <w:rPr>
          <w:lang w:val="uk-UA" w:eastAsia="en-US" w:bidi="en-US"/>
        </w:rPr>
        <w:tab/>
        <w:t>З метою надання послуги соціальної ін</w:t>
      </w:r>
      <w:r w:rsidR="00414160">
        <w:rPr>
          <w:lang w:val="uk-UA" w:eastAsia="en-US" w:bidi="en-US"/>
        </w:rPr>
        <w:t xml:space="preserve">теграції і реінтеграції проводяться </w:t>
      </w:r>
      <w:r w:rsidRPr="00E86CAB">
        <w:rPr>
          <w:lang w:val="uk-UA" w:eastAsia="en-US" w:bidi="en-US"/>
        </w:rPr>
        <w:t xml:space="preserve">заняття клубного об’єднання для дітей з інвалідністю «Віконечко», зокрема майстер-класи, свята, заняття з арт-терапії. </w:t>
      </w:r>
    </w:p>
    <w:p w:rsidR="00E86CAB" w:rsidRPr="00E86CAB" w:rsidRDefault="00E86CAB" w:rsidP="00E86CAB">
      <w:pPr>
        <w:pBdr>
          <w:top w:val="none" w:sz="4" w:space="0" w:color="000000"/>
          <w:left w:val="none" w:sz="4" w:space="0" w:color="000000"/>
          <w:bottom w:val="none" w:sz="4" w:space="0" w:color="000000"/>
          <w:right w:val="none" w:sz="4" w:space="0" w:color="000000"/>
          <w:between w:val="none" w:sz="4" w:space="0" w:color="000000"/>
        </w:pBdr>
        <w:ind w:firstLine="708"/>
        <w:jc w:val="both"/>
        <w:rPr>
          <w:lang w:val="uk-UA" w:eastAsia="en-US" w:bidi="en-US"/>
        </w:rPr>
      </w:pPr>
      <w:r w:rsidRPr="00E86CAB">
        <w:rPr>
          <w:lang w:val="uk-UA" w:eastAsia="en-US" w:bidi="en-US"/>
        </w:rPr>
        <w:t>З метою зайнятості та корисного дозвілля підлітків з девіантною поведінкою та молоді 3 рази на тиждень у вечірній час працює клуб вечірнього дозвілля «</w:t>
      </w:r>
      <w:proofErr w:type="spellStart"/>
      <w:r w:rsidRPr="00E86CAB">
        <w:rPr>
          <w:lang w:val="uk-UA" w:eastAsia="en-US" w:bidi="en-US"/>
        </w:rPr>
        <w:t>Джинс</w:t>
      </w:r>
      <w:proofErr w:type="spellEnd"/>
      <w:r w:rsidRPr="00E86CAB">
        <w:rPr>
          <w:lang w:val="uk-UA" w:eastAsia="en-US" w:bidi="en-US"/>
        </w:rPr>
        <w:t>» (послуга соціальної профілактики).</w:t>
      </w:r>
    </w:p>
    <w:p w:rsidR="00E86CAB" w:rsidRDefault="00E86CAB" w:rsidP="00477D7B">
      <w:pPr>
        <w:ind w:firstLine="720"/>
        <w:jc w:val="both"/>
        <w:rPr>
          <w:lang w:val="uk-UA"/>
        </w:rPr>
      </w:pPr>
      <w:r w:rsidRPr="007E3C1B">
        <w:rPr>
          <w:lang w:val="uk-UA" w:eastAsia="en-US" w:bidi="en-US"/>
        </w:rPr>
        <w:t>Центром розширюється перелік соціальних послуг, які планується надавати, зокрема додати такі послуги як натуральна допомога, фізичний супровід осіб з інвалідністю, які мають порушення опорно-рухового апарату та пересуваються на кріслах колісних</w:t>
      </w:r>
      <w:r w:rsidR="00414160">
        <w:rPr>
          <w:lang w:val="uk-UA" w:eastAsia="en-US" w:bidi="en-US"/>
        </w:rPr>
        <w:t>.</w:t>
      </w:r>
    </w:p>
    <w:p w:rsidR="00477D7B" w:rsidRDefault="00477D7B" w:rsidP="00477D7B">
      <w:pPr>
        <w:ind w:firstLine="720"/>
        <w:jc w:val="both"/>
        <w:rPr>
          <w:lang w:val="uk-UA"/>
        </w:rPr>
      </w:pPr>
      <w:r>
        <w:rPr>
          <w:lang w:val="uk-UA"/>
        </w:rPr>
        <w:t xml:space="preserve">Щодня  фахівці із соціальної роботи працюють у сім’ях, допомагаючи подолати кризу, стати на ноги, підтримати її, залучити громаду до підтримки сім’ї. Буває, що криза зайшла надто далеко, тоді результат залежить від зусиль і співпраці всіх суб’єктів соціальної роботи: служби у справах дітей, поліції, лікарні, освіти. </w:t>
      </w:r>
      <w:r w:rsidR="00414160">
        <w:rPr>
          <w:lang w:val="uk-UA"/>
        </w:rPr>
        <w:t xml:space="preserve">У випадку насилля  та загрози життю і здоров’ю дітей надається </w:t>
      </w:r>
      <w:r>
        <w:rPr>
          <w:lang w:val="uk-UA"/>
        </w:rPr>
        <w:t>послуг</w:t>
      </w:r>
      <w:r w:rsidR="00414160">
        <w:rPr>
          <w:lang w:val="uk-UA"/>
        </w:rPr>
        <w:t>а</w:t>
      </w:r>
      <w:r>
        <w:rPr>
          <w:lang w:val="uk-UA"/>
        </w:rPr>
        <w:t xml:space="preserve"> кризового та екстреного втручання: вилучати дітей там, де умови неналежні, сприяти у притягненні батьків до відповідальності за невиконання батьківських обов’язків, за насильство в сім’ї. </w:t>
      </w:r>
      <w:r w:rsidR="00414160">
        <w:rPr>
          <w:lang w:val="uk-UA"/>
        </w:rPr>
        <w:t>Центр п</w:t>
      </w:r>
      <w:r>
        <w:rPr>
          <w:lang w:val="uk-UA"/>
        </w:rPr>
        <w:t>еревіря</w:t>
      </w:r>
      <w:r w:rsidR="00414160">
        <w:rPr>
          <w:lang w:val="uk-UA"/>
        </w:rPr>
        <w:t>є</w:t>
      </w:r>
      <w:r>
        <w:rPr>
          <w:lang w:val="uk-UA"/>
        </w:rPr>
        <w:t>, чи використовуються батьками кошти державної соціальної допомоги за призначенням.</w:t>
      </w:r>
    </w:p>
    <w:p w:rsidR="00414160" w:rsidRDefault="00414160" w:rsidP="00477D7B">
      <w:pPr>
        <w:ind w:firstLine="720"/>
        <w:jc w:val="both"/>
        <w:rPr>
          <w:lang w:val="uk-UA"/>
        </w:rPr>
      </w:pPr>
    </w:p>
    <w:p w:rsidR="00A171F2" w:rsidRDefault="00A171F2" w:rsidP="00477D7B">
      <w:pPr>
        <w:ind w:firstLine="720"/>
        <w:jc w:val="both"/>
        <w:rPr>
          <w:lang w:val="uk-UA"/>
        </w:rPr>
      </w:pPr>
      <w:bookmarkStart w:id="0" w:name="_GoBack"/>
      <w:bookmarkEnd w:id="0"/>
    </w:p>
    <w:sectPr w:rsidR="00A171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F20B6"/>
    <w:multiLevelType w:val="hybridMultilevel"/>
    <w:tmpl w:val="E3B66FB0"/>
    <w:lvl w:ilvl="0" w:tplc="24BA66EC">
      <w:start w:val="1"/>
      <w:numFmt w:val="decimal"/>
      <w:lvlText w:val="%1)"/>
      <w:lvlJc w:val="left"/>
      <w:pPr>
        <w:tabs>
          <w:tab w:val="num" w:pos="1211"/>
        </w:tabs>
        <w:ind w:left="1211"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7B"/>
    <w:rsid w:val="000B6D84"/>
    <w:rsid w:val="00163A87"/>
    <w:rsid w:val="00353F2F"/>
    <w:rsid w:val="00414160"/>
    <w:rsid w:val="00432EFD"/>
    <w:rsid w:val="00477D7B"/>
    <w:rsid w:val="00493A85"/>
    <w:rsid w:val="00684B78"/>
    <w:rsid w:val="0074475E"/>
    <w:rsid w:val="007E3C1B"/>
    <w:rsid w:val="00977445"/>
    <w:rsid w:val="00A171F2"/>
    <w:rsid w:val="00AB2279"/>
    <w:rsid w:val="00D36F91"/>
    <w:rsid w:val="00D44F8E"/>
    <w:rsid w:val="00E86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B232E"/>
  <w15:chartTrackingRefBased/>
  <w15:docId w15:val="{35423489-3312-41FD-A3B5-AB97E099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D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1276</Words>
  <Characters>7275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2021-11-30T14:20:00Z</dcterms:created>
  <dcterms:modified xsi:type="dcterms:W3CDTF">2021-12-01T14:45:00Z</dcterms:modified>
</cp:coreProperties>
</file>